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22" w:rsidRPr="00BA7D67" w:rsidRDefault="00BA4522" w:rsidP="00BA4522">
      <w:pPr>
        <w:pStyle w:val="Ttulo3"/>
        <w:numPr>
          <w:ilvl w:val="0"/>
          <w:numId w:val="0"/>
        </w:numPr>
        <w:spacing w:before="0" w:after="0" w:line="240" w:lineRule="auto"/>
        <w:rPr>
          <w:szCs w:val="22"/>
          <w:lang w:eastAsia="es-ES"/>
        </w:rPr>
      </w:pPr>
      <w:bookmarkStart w:id="0" w:name="_Toc526890714"/>
      <w:bookmarkStart w:id="1" w:name="_GoBack"/>
      <w:bookmarkEnd w:id="1"/>
      <w:r w:rsidRPr="00BA7D67">
        <w:rPr>
          <w:szCs w:val="22"/>
          <w:lang w:eastAsia="es-ES"/>
        </w:rPr>
        <w:t>Anexo A: Evaluación de admisibilidad</w:t>
      </w:r>
      <w:bookmarkEnd w:id="0"/>
    </w:p>
    <w:p w:rsidR="00BA4522" w:rsidRPr="00BA7D67" w:rsidRDefault="00BA4522" w:rsidP="00BA4522">
      <w:pPr>
        <w:spacing w:before="0" w:after="0" w:line="240" w:lineRule="auto"/>
        <w:rPr>
          <w:lang w:eastAsia="es-ES"/>
        </w:rPr>
      </w:pPr>
    </w:p>
    <w:tbl>
      <w:tblPr>
        <w:tblW w:w="100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2"/>
        <w:gridCol w:w="709"/>
        <w:gridCol w:w="719"/>
      </w:tblGrid>
      <w:tr w:rsidR="00BA4522" w:rsidRPr="00BA7D67" w:rsidTr="00F949DE">
        <w:trPr>
          <w:trHeight w:val="300"/>
          <w:jc w:val="center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BA4522" w:rsidRPr="00BA7D67" w:rsidRDefault="00BA4522" w:rsidP="00F949DE">
            <w:pPr>
              <w:spacing w:after="0" w:line="240" w:lineRule="auto"/>
              <w:jc w:val="center"/>
              <w:rPr>
                <w:rFonts w:eastAsia="Arial Narrow,Arial,Times New Ro" w:cs="Arial Narrow,Arial,Times New Ro"/>
                <w:b/>
                <w:lang w:eastAsia="es-CL"/>
              </w:rPr>
            </w:pPr>
            <w:r w:rsidRPr="00BA7D67">
              <w:rPr>
                <w:rFonts w:eastAsia="Arial Narrow" w:cs="Arial Narrow"/>
                <w:b/>
                <w:lang w:eastAsia="es-CL"/>
              </w:rPr>
              <w:t>Criterio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522" w:rsidRPr="00BA7D67" w:rsidRDefault="00BA4522" w:rsidP="00F949DE">
            <w:pPr>
              <w:spacing w:after="0" w:line="240" w:lineRule="auto"/>
              <w:jc w:val="center"/>
              <w:rPr>
                <w:rFonts w:eastAsia="Arial Narrow,Arial,Times New Ro" w:cs="Arial Narrow,Arial,Times New Ro"/>
                <w:b/>
                <w:sz w:val="24"/>
                <w:szCs w:val="24"/>
                <w:lang w:eastAsia="es-CL"/>
              </w:rPr>
            </w:pPr>
            <w:r w:rsidRPr="00BA7D67">
              <w:rPr>
                <w:rFonts w:eastAsia="Arial Narrow" w:cs="Arial Narrow"/>
                <w:b/>
                <w:sz w:val="24"/>
                <w:szCs w:val="24"/>
                <w:lang w:eastAsia="es-CL"/>
              </w:rPr>
              <w:t>Si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522" w:rsidRPr="00BA7D67" w:rsidRDefault="00BA4522" w:rsidP="00F949DE">
            <w:pPr>
              <w:spacing w:after="0" w:line="240" w:lineRule="auto"/>
              <w:jc w:val="center"/>
              <w:rPr>
                <w:rFonts w:eastAsia="Arial Narrow,Arial,Times New Ro" w:cs="Arial Narrow,Arial,Times New Ro"/>
                <w:b/>
                <w:sz w:val="24"/>
                <w:szCs w:val="24"/>
                <w:lang w:eastAsia="es-CL"/>
              </w:rPr>
            </w:pPr>
            <w:r w:rsidRPr="00BA7D67">
              <w:rPr>
                <w:rFonts w:eastAsia="Arial Narrow" w:cs="Arial Narrow"/>
                <w:b/>
                <w:sz w:val="24"/>
                <w:szCs w:val="24"/>
                <w:lang w:eastAsia="es-CL"/>
              </w:rPr>
              <w:t xml:space="preserve">No </w:t>
            </w:r>
          </w:p>
        </w:tc>
      </w:tr>
      <w:tr w:rsidR="00BA4522" w:rsidRPr="00BA7D67" w:rsidTr="00F949DE">
        <w:trPr>
          <w:trHeight w:val="306"/>
          <w:jc w:val="center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522" w:rsidRPr="00776475" w:rsidRDefault="00BA4522" w:rsidP="00BA4522">
            <w:pPr>
              <w:pStyle w:val="Prrafodelista"/>
              <w:numPr>
                <w:ilvl w:val="0"/>
                <w:numId w:val="2"/>
              </w:numPr>
              <w:spacing w:before="0" w:after="0" w:line="240" w:lineRule="auto"/>
              <w:contextualSpacing/>
              <w:rPr>
                <w:rFonts w:eastAsia="Arial Narrow,Arial,Times New Ro" w:cs="Arial Narrow,Arial,Times New Ro"/>
                <w:sz w:val="20"/>
                <w:szCs w:val="20"/>
                <w:lang w:eastAsia="es-CL"/>
              </w:rPr>
            </w:pPr>
            <w:r w:rsidRPr="00776475">
              <w:rPr>
                <w:rFonts w:eastAsia="Arial Narrow" w:cs="Arial Narrow"/>
                <w:sz w:val="20"/>
                <w:szCs w:val="20"/>
                <w:lang w:eastAsia="es-CL"/>
              </w:rPr>
              <w:t xml:space="preserve">Se presentó formulario de postulación con toda la información requerida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22" w:rsidRPr="00BA7D67" w:rsidRDefault="00BA4522" w:rsidP="00F949D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C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22" w:rsidRPr="00BA7D67" w:rsidRDefault="00BA4522" w:rsidP="00F949D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CL"/>
              </w:rPr>
            </w:pPr>
          </w:p>
        </w:tc>
      </w:tr>
      <w:tr w:rsidR="00BA4522" w:rsidRPr="00BA7D67" w:rsidTr="00F949DE">
        <w:trPr>
          <w:trHeight w:val="300"/>
          <w:jc w:val="center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22" w:rsidRPr="00776475" w:rsidRDefault="00BA4522" w:rsidP="00BA4522">
            <w:pPr>
              <w:pStyle w:val="Prrafodelista"/>
              <w:numPr>
                <w:ilvl w:val="0"/>
                <w:numId w:val="2"/>
              </w:numPr>
              <w:spacing w:before="0" w:after="0" w:line="240" w:lineRule="auto"/>
              <w:contextualSpacing/>
              <w:rPr>
                <w:rFonts w:eastAsia="Arial Narrow" w:cs="Arial Narrow"/>
                <w:sz w:val="20"/>
                <w:szCs w:val="20"/>
                <w:lang w:eastAsia="es-CL"/>
              </w:rPr>
            </w:pPr>
            <w:r w:rsidRPr="00776475">
              <w:rPr>
                <w:rFonts w:eastAsia="Arial Narrow" w:cs="Arial Narrow"/>
                <w:sz w:val="20"/>
                <w:szCs w:val="20"/>
                <w:lang w:eastAsia="es-CL"/>
              </w:rPr>
              <w:t>Se envió adjunta la declaración jurada</w:t>
            </w:r>
            <w:r>
              <w:rPr>
                <w:rFonts w:eastAsia="Arial Narrow" w:cs="Arial Narrow"/>
                <w:sz w:val="20"/>
                <w:szCs w:val="20"/>
                <w:lang w:eastAsia="es-CL"/>
              </w:rPr>
              <w:t xml:space="preserve"> de aceptación del proyecto </w:t>
            </w:r>
            <w:r w:rsidRPr="00776475">
              <w:rPr>
                <w:rFonts w:eastAsia="Arial Narrow" w:cs="Arial Narrow"/>
                <w:sz w:val="20"/>
                <w:szCs w:val="20"/>
                <w:lang w:eastAsia="es-CL"/>
              </w:rPr>
              <w:t xml:space="preserve">del sostenedor del establecimiento.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22" w:rsidRPr="00BA7D67" w:rsidRDefault="00BA4522" w:rsidP="00F949D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C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22" w:rsidRPr="00BA7D67" w:rsidRDefault="00BA4522" w:rsidP="00F949D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CL"/>
              </w:rPr>
            </w:pPr>
          </w:p>
        </w:tc>
      </w:tr>
      <w:tr w:rsidR="00BA4522" w:rsidRPr="00BA7D67" w:rsidTr="00F949DE">
        <w:trPr>
          <w:trHeight w:val="300"/>
          <w:jc w:val="center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22" w:rsidRPr="00776475" w:rsidRDefault="00BA4522" w:rsidP="00BA4522">
            <w:pPr>
              <w:pStyle w:val="Prrafodelista"/>
              <w:numPr>
                <w:ilvl w:val="0"/>
                <w:numId w:val="2"/>
              </w:numPr>
              <w:spacing w:before="0" w:after="0" w:line="240" w:lineRule="auto"/>
              <w:contextualSpacing/>
              <w:rPr>
                <w:rFonts w:eastAsia="Arial Narrow" w:cs="Arial Narrow"/>
                <w:sz w:val="20"/>
                <w:szCs w:val="20"/>
                <w:lang w:eastAsia="es-CL"/>
              </w:rPr>
            </w:pPr>
            <w:r w:rsidRPr="00776475">
              <w:rPr>
                <w:rFonts w:eastAsia="Arial Narrow" w:cs="Arial Narrow"/>
                <w:sz w:val="20"/>
                <w:szCs w:val="20"/>
                <w:lang w:eastAsia="es-CL"/>
              </w:rPr>
              <w:t xml:space="preserve">Acreditación de existencia legal del sostenedor y representación legal con facultades suficientes (Escritura Pública, Decretos Municipales o Resoluciones Exentas de SEREMI)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22" w:rsidRPr="00BA7D67" w:rsidRDefault="00BA4522" w:rsidP="00F949D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C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22" w:rsidRPr="00BA7D67" w:rsidRDefault="00BA4522" w:rsidP="00F949D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CL"/>
              </w:rPr>
            </w:pPr>
          </w:p>
        </w:tc>
      </w:tr>
      <w:tr w:rsidR="00BA4522" w:rsidRPr="00BA7D67" w:rsidTr="00F949DE">
        <w:trPr>
          <w:trHeight w:val="300"/>
          <w:jc w:val="center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22" w:rsidRPr="00776475" w:rsidRDefault="00BA4522" w:rsidP="00BA4522">
            <w:pPr>
              <w:pStyle w:val="Prrafodelista"/>
              <w:numPr>
                <w:ilvl w:val="0"/>
                <w:numId w:val="2"/>
              </w:numPr>
              <w:spacing w:before="0" w:after="0" w:line="240" w:lineRule="auto"/>
              <w:contextualSpacing/>
              <w:rPr>
                <w:rFonts w:eastAsia="Arial Narrow" w:cs="Arial Narrow"/>
                <w:sz w:val="20"/>
                <w:szCs w:val="20"/>
                <w:lang w:eastAsia="es-CL"/>
              </w:rPr>
            </w:pPr>
            <w:r w:rsidRPr="00776475">
              <w:rPr>
                <w:rFonts w:eastAsia="Arial Narrow" w:cs="Arial Narrow"/>
                <w:sz w:val="20"/>
                <w:szCs w:val="20"/>
                <w:lang w:eastAsia="es-CL"/>
              </w:rPr>
              <w:t>Resolución Exenta SEREMI respectiva que reconoce a representante legal</w:t>
            </w:r>
            <w:r w:rsidRPr="00776475">
              <w:rPr>
                <w:rFonts w:eastAsia="Arial Narrow" w:cs="Arial Narrow"/>
                <w:color w:val="FF0000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22" w:rsidRPr="00BA7D67" w:rsidRDefault="00BA4522" w:rsidP="00F949D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C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22" w:rsidRPr="00BA7D67" w:rsidRDefault="00BA4522" w:rsidP="00F949D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CL"/>
              </w:rPr>
            </w:pPr>
          </w:p>
        </w:tc>
      </w:tr>
      <w:tr w:rsidR="00BA4522" w:rsidRPr="00BA7D67" w:rsidTr="00F949DE">
        <w:trPr>
          <w:trHeight w:val="300"/>
          <w:jc w:val="center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22" w:rsidRPr="00776475" w:rsidRDefault="00BA4522" w:rsidP="00BA4522">
            <w:pPr>
              <w:pStyle w:val="Prrafodelista"/>
              <w:numPr>
                <w:ilvl w:val="0"/>
                <w:numId w:val="2"/>
              </w:numPr>
              <w:spacing w:before="0" w:after="0" w:line="240" w:lineRule="auto"/>
              <w:contextualSpacing/>
              <w:rPr>
                <w:rFonts w:eastAsia="Arial Narrow" w:cs="Arial Narrow"/>
                <w:sz w:val="20"/>
                <w:szCs w:val="20"/>
                <w:lang w:eastAsia="es-CL"/>
              </w:rPr>
            </w:pPr>
            <w:r w:rsidRPr="00776475">
              <w:rPr>
                <w:rFonts w:eastAsia="Arial Narrow" w:cs="Arial Narrow"/>
                <w:sz w:val="20"/>
                <w:szCs w:val="20"/>
                <w:lang w:eastAsia="es-CL"/>
              </w:rPr>
              <w:t xml:space="preserve">Certificado que acredite inscripción en el registro de la Ley N° 19.862, sobre Registro de Personas Jurídicas receptoras de Fondos Públicos, en caso de las entidades de derecho privado (Corporaciones Municipales y Corporaciones o Fundaciones Regidas por el Código Civil)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22" w:rsidRPr="00BA7D67" w:rsidRDefault="00BA4522" w:rsidP="00F949D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C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22" w:rsidRPr="00BA7D67" w:rsidRDefault="00BA4522" w:rsidP="00F949D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CL"/>
              </w:rPr>
            </w:pPr>
          </w:p>
        </w:tc>
      </w:tr>
      <w:tr w:rsidR="00BA4522" w:rsidRPr="00BA7D67" w:rsidTr="00F949DE">
        <w:trPr>
          <w:trHeight w:val="300"/>
          <w:jc w:val="center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22" w:rsidRPr="00776475" w:rsidRDefault="00BA4522" w:rsidP="00BA4522">
            <w:pPr>
              <w:pStyle w:val="Prrafodelista"/>
              <w:numPr>
                <w:ilvl w:val="0"/>
                <w:numId w:val="2"/>
              </w:numPr>
              <w:spacing w:before="0" w:after="0" w:line="240" w:lineRule="auto"/>
              <w:contextualSpacing/>
              <w:rPr>
                <w:rFonts w:eastAsia="Arial Narrow" w:cs="Arial Narrow"/>
                <w:sz w:val="20"/>
                <w:szCs w:val="20"/>
                <w:lang w:eastAsia="es-CL"/>
              </w:rPr>
            </w:pPr>
            <w:r>
              <w:rPr>
                <w:rFonts w:eastAsia="Arial Narrow" w:cs="Arial Narrow"/>
                <w:sz w:val="20"/>
                <w:szCs w:val="20"/>
                <w:lang w:eastAsia="es-CL"/>
              </w:rPr>
              <w:t xml:space="preserve">Se envió adjunta la </w:t>
            </w:r>
            <w:r w:rsidRPr="0043204C">
              <w:rPr>
                <w:rFonts w:eastAsia="Arial Narrow" w:cs="Arial Narrow"/>
                <w:sz w:val="20"/>
                <w:szCs w:val="20"/>
                <w:lang w:eastAsia="es-CL"/>
              </w:rPr>
              <w:t>Declaración Jurada para Garantizar el Fiel Cumplimiento y Correcta Ejecución de las Actividades</w:t>
            </w:r>
            <w:r>
              <w:rPr>
                <w:rFonts w:eastAsia="Arial Narrow" w:cs="Arial Narrow"/>
                <w:sz w:val="20"/>
                <w:szCs w:val="20"/>
                <w:lang w:eastAsia="es-CL"/>
              </w:rPr>
              <w:t xml:space="preserve">. Donde se </w:t>
            </w:r>
            <w:r w:rsidRPr="00B764DC">
              <w:rPr>
                <w:rFonts w:eastAsia="Arial Narrow" w:cs="Arial Narrow"/>
                <w:sz w:val="20"/>
                <w:szCs w:val="20"/>
                <w:lang w:eastAsia="es-CL"/>
              </w:rPr>
              <w:t xml:space="preserve">señale que se realizará la entrega de vale vista, boleta bancaria a la vista o póliza de seguro, a nombre de la Subsecretaría de Educación, para caucionar el convenio (Corporaciones Municipales y Corporaciones o Fundaciones regidas por el código Civil).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22" w:rsidRPr="00BA7D67" w:rsidRDefault="00BA4522" w:rsidP="00F949D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C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22" w:rsidRPr="00BA7D67" w:rsidRDefault="00BA4522" w:rsidP="00F949D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CL"/>
              </w:rPr>
            </w:pPr>
          </w:p>
        </w:tc>
      </w:tr>
      <w:tr w:rsidR="00BA4522" w:rsidRPr="00BA7D67" w:rsidTr="00F949DE">
        <w:trPr>
          <w:trHeight w:val="300"/>
          <w:jc w:val="center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22" w:rsidRPr="00776475" w:rsidRDefault="00BA4522" w:rsidP="00BA4522">
            <w:pPr>
              <w:pStyle w:val="Prrafodelista"/>
              <w:numPr>
                <w:ilvl w:val="0"/>
                <w:numId w:val="2"/>
              </w:numPr>
              <w:spacing w:before="0" w:after="0" w:line="240" w:lineRule="auto"/>
              <w:contextualSpacing/>
              <w:rPr>
                <w:rFonts w:eastAsia="Arial Narrow" w:cs="Arial Narrow"/>
                <w:color w:val="0070C0"/>
                <w:sz w:val="20"/>
                <w:szCs w:val="20"/>
                <w:lang w:eastAsia="es-CL"/>
              </w:rPr>
            </w:pPr>
            <w:r w:rsidRPr="00776475">
              <w:rPr>
                <w:rFonts w:eastAsia="Arial Narrow" w:cs="Arial Narrow"/>
                <w:sz w:val="20"/>
                <w:szCs w:val="20"/>
                <w:lang w:eastAsia="es-CL"/>
              </w:rPr>
              <w:t xml:space="preserve">El establecimiento educacional tiene una matrícula igual o superior a </w:t>
            </w:r>
            <w:r>
              <w:rPr>
                <w:rFonts w:eastAsia="Arial Narrow" w:cs="Arial Narrow"/>
                <w:sz w:val="20"/>
                <w:szCs w:val="20"/>
                <w:lang w:eastAsia="es-CL"/>
              </w:rPr>
              <w:t>10</w:t>
            </w:r>
            <w:r w:rsidRPr="00776475">
              <w:rPr>
                <w:rFonts w:eastAsia="Arial Narrow" w:cs="Arial Narrow"/>
                <w:sz w:val="20"/>
                <w:szCs w:val="20"/>
                <w:lang w:eastAsia="es-CL"/>
              </w:rPr>
              <w:t xml:space="preserve">0 estudiantes y un Índice de Vulnerabilidad Escolar(IVE), igual o superior a un 80% en Básica </w:t>
            </w:r>
            <w:r>
              <w:rPr>
                <w:rFonts w:eastAsia="Arial Narrow" w:cs="Arial Narrow"/>
                <w:sz w:val="20"/>
                <w:szCs w:val="20"/>
                <w:lang w:eastAsia="es-CL"/>
              </w:rPr>
              <w:t>y/</w:t>
            </w:r>
            <w:r w:rsidRPr="00776475">
              <w:rPr>
                <w:rFonts w:eastAsia="Arial Narrow" w:cs="Arial Narrow"/>
                <w:sz w:val="20"/>
                <w:szCs w:val="20"/>
                <w:lang w:eastAsia="es-CL"/>
              </w:rPr>
              <w:t>o Media.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22" w:rsidRPr="00BA7D67" w:rsidRDefault="00BA4522" w:rsidP="00F949D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C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22" w:rsidRPr="00BA7D67" w:rsidRDefault="00BA4522" w:rsidP="00F949D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CL"/>
              </w:rPr>
            </w:pPr>
          </w:p>
        </w:tc>
      </w:tr>
    </w:tbl>
    <w:p w:rsidR="00BA4522" w:rsidRPr="00BA7D67" w:rsidRDefault="00BA4522" w:rsidP="00BA4522">
      <w:pPr>
        <w:spacing w:before="0" w:after="0" w:line="240" w:lineRule="auto"/>
        <w:rPr>
          <w:rFonts w:eastAsiaTheme="majorEastAsia" w:cstheme="majorBidi"/>
          <w:b/>
          <w:lang w:eastAsia="es-ES"/>
        </w:rPr>
      </w:pPr>
    </w:p>
    <w:p w:rsidR="00BA4522" w:rsidRPr="00BA7D67" w:rsidRDefault="00BA4522" w:rsidP="00BA4522">
      <w:pPr>
        <w:spacing w:before="0" w:after="0" w:line="240" w:lineRule="auto"/>
        <w:rPr>
          <w:rFonts w:eastAsiaTheme="majorEastAsia" w:cstheme="majorBidi"/>
          <w:b/>
          <w:lang w:eastAsia="es-ES"/>
        </w:rPr>
      </w:pPr>
    </w:p>
    <w:p w:rsidR="00BA4522" w:rsidRPr="00BA7D67" w:rsidRDefault="00BA4522" w:rsidP="00BA4522">
      <w:pPr>
        <w:spacing w:before="0" w:after="0" w:line="240" w:lineRule="auto"/>
        <w:rPr>
          <w:rFonts w:eastAsiaTheme="majorEastAsia" w:cstheme="majorBidi"/>
          <w:b/>
          <w:lang w:eastAsia="es-ES"/>
        </w:rPr>
      </w:pPr>
    </w:p>
    <w:p w:rsidR="00BA4522" w:rsidRPr="00BA7D67" w:rsidRDefault="00BA4522" w:rsidP="00BA4522">
      <w:pPr>
        <w:spacing w:before="0" w:after="0" w:line="240" w:lineRule="auto"/>
        <w:rPr>
          <w:rFonts w:eastAsiaTheme="majorEastAsia" w:cstheme="majorBidi"/>
          <w:b/>
          <w:lang w:eastAsia="es-ES"/>
        </w:rPr>
      </w:pPr>
    </w:p>
    <w:p w:rsidR="00BA4522" w:rsidRPr="00BA7D67" w:rsidRDefault="00BA4522" w:rsidP="00BA4522">
      <w:pPr>
        <w:spacing w:before="0" w:after="0" w:line="240" w:lineRule="auto"/>
        <w:rPr>
          <w:rFonts w:eastAsiaTheme="majorEastAsia" w:cstheme="majorBidi"/>
          <w:b/>
          <w:lang w:eastAsia="es-ES"/>
        </w:rPr>
      </w:pPr>
    </w:p>
    <w:p w:rsidR="008B2780" w:rsidRDefault="008B2780"/>
    <w:sectPr w:rsidR="008B27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,Arial,Times New Ro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3231"/>
    <w:multiLevelType w:val="hybridMultilevel"/>
    <w:tmpl w:val="C7300D34"/>
    <w:lvl w:ilvl="0" w:tplc="D6729360">
      <w:start w:val="1"/>
      <w:numFmt w:val="decimal"/>
      <w:lvlText w:val="%1."/>
      <w:lvlJc w:val="left"/>
      <w:pPr>
        <w:ind w:left="720" w:hanging="360"/>
      </w:pPr>
      <w:rPr>
        <w:rFonts w:eastAsia="Arial Narrow" w:cs="Arial Narrow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401E6"/>
    <w:multiLevelType w:val="multilevel"/>
    <w:tmpl w:val="1A34A410"/>
    <w:lvl w:ilvl="0">
      <w:start w:val="1"/>
      <w:numFmt w:val="decimal"/>
      <w:pStyle w:val="Ttulo1"/>
      <w:lvlText w:val="%1"/>
      <w:lvlJc w:val="left"/>
      <w:pPr>
        <w:ind w:left="573" w:hanging="432"/>
      </w:pPr>
      <w:rPr>
        <w:b/>
      </w:rPr>
    </w:lvl>
    <w:lvl w:ilvl="1">
      <w:start w:val="1"/>
      <w:numFmt w:val="decimal"/>
      <w:pStyle w:val="Ttulo2"/>
      <w:lvlText w:val="%1.%2"/>
      <w:lvlJc w:val="left"/>
      <w:pPr>
        <w:ind w:left="9223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1429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BA"/>
    <w:rsid w:val="007551BA"/>
    <w:rsid w:val="008B2780"/>
    <w:rsid w:val="00BA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A965"/>
  <w15:chartTrackingRefBased/>
  <w15:docId w15:val="{114556BF-7118-4A82-8C3D-BC4ED464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A4522"/>
    <w:pPr>
      <w:spacing w:before="240" w:after="240" w:line="300" w:lineRule="auto"/>
      <w:jc w:val="both"/>
    </w:pPr>
    <w:rPr>
      <w:rFonts w:ascii="Century Gothic" w:eastAsia="Arial" w:hAnsi="Century Gothic" w:cs="Arial"/>
    </w:rPr>
  </w:style>
  <w:style w:type="paragraph" w:styleId="Ttulo1">
    <w:name w:val="heading 1"/>
    <w:basedOn w:val="Normal"/>
    <w:link w:val="Ttulo1Car"/>
    <w:uiPriority w:val="1"/>
    <w:qFormat/>
    <w:rsid w:val="00BA4522"/>
    <w:pPr>
      <w:numPr>
        <w:numId w:val="1"/>
      </w:numPr>
      <w:ind w:left="432" w:right="103"/>
      <w:outlineLvl w:val="0"/>
    </w:pPr>
    <w:rPr>
      <w:b/>
      <w:sz w:val="24"/>
      <w:szCs w:val="25"/>
    </w:rPr>
  </w:style>
  <w:style w:type="paragraph" w:styleId="Ttulo2">
    <w:name w:val="heading 2"/>
    <w:basedOn w:val="Normal"/>
    <w:link w:val="Ttulo2Car"/>
    <w:uiPriority w:val="1"/>
    <w:qFormat/>
    <w:rsid w:val="00BA4522"/>
    <w:pPr>
      <w:numPr>
        <w:ilvl w:val="1"/>
        <w:numId w:val="1"/>
      </w:numPr>
      <w:outlineLvl w:val="1"/>
    </w:pPr>
    <w:rPr>
      <w:b/>
      <w:bCs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A4522"/>
    <w:pPr>
      <w:keepNext/>
      <w:keepLines/>
      <w:numPr>
        <w:ilvl w:val="2"/>
        <w:numId w:val="1"/>
      </w:numPr>
      <w:spacing w:before="40"/>
      <w:ind w:left="1145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A452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A452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A452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A452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A452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A452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A4522"/>
    <w:rPr>
      <w:rFonts w:ascii="Century Gothic" w:eastAsia="Arial" w:hAnsi="Century Gothic" w:cs="Arial"/>
      <w:b/>
      <w:sz w:val="24"/>
      <w:szCs w:val="25"/>
    </w:rPr>
  </w:style>
  <w:style w:type="character" w:customStyle="1" w:styleId="Ttulo2Car">
    <w:name w:val="Título 2 Car"/>
    <w:basedOn w:val="Fuentedeprrafopredeter"/>
    <w:link w:val="Ttulo2"/>
    <w:uiPriority w:val="1"/>
    <w:rsid w:val="00BA4522"/>
    <w:rPr>
      <w:rFonts w:ascii="Century Gothic" w:eastAsia="Arial" w:hAnsi="Century Gothic" w:cs="Arial"/>
      <w:b/>
      <w:bCs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BA4522"/>
    <w:rPr>
      <w:rFonts w:ascii="Century Gothic" w:eastAsiaTheme="majorEastAsia" w:hAnsi="Century Gothic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A452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A452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A45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A45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A45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A45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rrafodelista">
    <w:name w:val="List Paragraph"/>
    <w:aliases w:val="DINFO_Materia"/>
    <w:basedOn w:val="Normal"/>
    <w:uiPriority w:val="34"/>
    <w:qFormat/>
    <w:rsid w:val="00BA4522"/>
    <w:pPr>
      <w:ind w:left="847" w:hanging="3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Veloso Sepulveda</dc:creator>
  <cp:keywords/>
  <dc:description/>
  <cp:lastModifiedBy>Nadia Veloso Sepulveda</cp:lastModifiedBy>
  <cp:revision>2</cp:revision>
  <dcterms:created xsi:type="dcterms:W3CDTF">2020-05-30T02:00:00Z</dcterms:created>
  <dcterms:modified xsi:type="dcterms:W3CDTF">2020-05-30T02:01:00Z</dcterms:modified>
</cp:coreProperties>
</file>